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5F537648" w14:textId="7F08214D" w:rsidR="00C55794" w:rsidRPr="00C55794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proofErr w:type="spellStart"/>
      <w:r w:rsidR="00C55794">
        <w:rPr>
          <w:rFonts w:asciiTheme="minorHAnsi" w:hAnsiTheme="minorHAnsi" w:cstheme="minorHAnsi"/>
          <w:b/>
          <w:bCs/>
          <w:sz w:val="20"/>
          <w:szCs w:val="20"/>
        </w:rPr>
        <w:t>VeronElla</w:t>
      </w:r>
      <w:proofErr w:type="spellEnd"/>
      <w:r w:rsidR="00C557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C55794">
        <w:rPr>
          <w:rFonts w:asciiTheme="minorHAnsi" w:hAnsiTheme="minorHAnsi" w:cstheme="minorHAnsi"/>
          <w:b/>
          <w:bCs/>
          <w:sz w:val="20"/>
          <w:szCs w:val="20"/>
        </w:rPr>
        <w:t>fashion</w:t>
      </w:r>
      <w:proofErr w:type="spellEnd"/>
      <w:r w:rsidR="00C55794">
        <w:rPr>
          <w:rFonts w:asciiTheme="minorHAnsi" w:hAnsiTheme="minorHAnsi" w:cstheme="minorHAnsi"/>
          <w:b/>
          <w:bCs/>
          <w:sz w:val="20"/>
          <w:szCs w:val="20"/>
        </w:rPr>
        <w:t>, s.r.o</w:t>
      </w:r>
      <w:r w:rsidR="007F2C7B">
        <w:rPr>
          <w:rFonts w:asciiTheme="minorHAnsi" w:hAnsiTheme="minorHAnsi" w:cstheme="minorHAnsi"/>
          <w:b/>
          <w:bCs/>
          <w:sz w:val="20"/>
          <w:szCs w:val="20"/>
        </w:rPr>
        <w:t>., Nová dědina 7, 789 61 Bludov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0362C6CE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</w:t>
            </w:r>
            <w:r w:rsidR="00E2467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včetně kódu (z faktury)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3C3514"/>
    <w:rsid w:val="00677F13"/>
    <w:rsid w:val="007F2C7B"/>
    <w:rsid w:val="00C55794"/>
    <w:rsid w:val="00E24670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Petr Němčík</cp:lastModifiedBy>
  <cp:revision>4</cp:revision>
  <dcterms:created xsi:type="dcterms:W3CDTF">2022-11-16T16:07:00Z</dcterms:created>
  <dcterms:modified xsi:type="dcterms:W3CDTF">2026-03-09T10:58:00Z</dcterms:modified>
</cp:coreProperties>
</file>